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7402"/>
      </w:tblGrid>
      <w:tr w:rsidR="00A63FD5" w:rsidRPr="00905CBA" w:rsidTr="00BD44EF">
        <w:trPr>
          <w:trHeight w:val="12378"/>
        </w:trPr>
        <w:tc>
          <w:tcPr>
            <w:tcW w:w="2508" w:type="dxa"/>
          </w:tcPr>
          <w:p w:rsidR="00A63FD5" w:rsidRDefault="00A63FD5" w:rsidP="00A63FD5">
            <w:pPr>
              <w:jc w:val="center"/>
              <w:rPr>
                <w:color w:val="FF0000"/>
                <w:sz w:val="20"/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72668" cy="1367028"/>
                  <wp:effectExtent l="0" t="0" r="8890" b="5080"/>
                  <wp:docPr id="1" name="Εικόνα 1" descr="Εικόνα που περιέχει σχεδία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χεδίαση&#10;&#10;Περιγραφή που δημιουργήθηκε αυτόματα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68" cy="136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  <w:r w:rsidRPr="00B14899">
              <w:rPr>
                <w:color w:val="FF0000"/>
                <w:sz w:val="20"/>
                <w:lang w:val="el-GR"/>
              </w:rPr>
              <w:t>Πρόεδρος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Δ. ΛΟΥΤΡΑΔΗΣ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Καθηγητής Παν. Αθηνών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  <w:r w:rsidRPr="00B14899">
              <w:rPr>
                <w:color w:val="FF0000"/>
                <w:sz w:val="20"/>
                <w:lang w:val="el-GR"/>
              </w:rPr>
              <w:t>Αντιπρόεδρος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Α.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ΡΟΔΟΛΑΚΗΣ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Καθηγητής Παν. Αθηνών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  <w:r w:rsidRPr="00B14899">
              <w:rPr>
                <w:color w:val="FF0000"/>
                <w:sz w:val="20"/>
                <w:lang w:val="el-GR"/>
              </w:rPr>
              <w:t>Γεν. Γραμματέας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Π.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ΠΕΤΡΟΠΟΥΛΟΣ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Διδάκτωρ Παν. Αθηνών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  <w:proofErr w:type="spellStart"/>
            <w:r w:rsidRPr="00B14899">
              <w:rPr>
                <w:color w:val="FF0000"/>
                <w:sz w:val="20"/>
                <w:lang w:val="el-GR"/>
              </w:rPr>
              <w:t>Ειδικ</w:t>
            </w:r>
            <w:proofErr w:type="spellEnd"/>
            <w:r w:rsidRPr="00B14899">
              <w:rPr>
                <w:color w:val="FF0000"/>
                <w:sz w:val="20"/>
                <w:lang w:val="el-GR"/>
              </w:rPr>
              <w:t>. Γραμματέας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Ε.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ΔΕΛΗΓΕΩΡΟΓΛΟΥ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Καθηγητής Παν.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Αθηνών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  <w:r w:rsidRPr="00B14899">
              <w:rPr>
                <w:color w:val="FF0000"/>
                <w:sz w:val="20"/>
                <w:lang w:val="el-GR"/>
              </w:rPr>
              <w:t>Ταμίας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Ν.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ΒΛΑΧΟΣ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Καθηγητής Παν.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Αθηνών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  <w:r w:rsidRPr="00B14899">
              <w:rPr>
                <w:color w:val="FF0000"/>
                <w:sz w:val="20"/>
                <w:lang w:val="el-GR"/>
              </w:rPr>
              <w:t>Μέλη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Α.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ΑΘΑΝΑΣΙΑΔΗΣ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 xml:space="preserve">Καθηγητής Παν. </w:t>
            </w:r>
            <w:proofErr w:type="spellStart"/>
            <w:r w:rsidRPr="00B14899">
              <w:rPr>
                <w:color w:val="333399"/>
                <w:sz w:val="20"/>
                <w:lang w:val="el-GR"/>
              </w:rPr>
              <w:t>Θεσ</w:t>
            </w:r>
            <w:proofErr w:type="spellEnd"/>
            <w:r w:rsidRPr="00B14899">
              <w:rPr>
                <w:color w:val="333399"/>
                <w:sz w:val="20"/>
                <w:lang w:val="el-GR"/>
              </w:rPr>
              <w:t>/</w:t>
            </w:r>
            <w:proofErr w:type="spellStart"/>
            <w:r w:rsidRPr="00B14899">
              <w:rPr>
                <w:color w:val="333399"/>
                <w:sz w:val="20"/>
                <w:lang w:val="el-GR"/>
              </w:rPr>
              <w:t>κης</w:t>
            </w:r>
            <w:proofErr w:type="spellEnd"/>
          </w:p>
          <w:p w:rsidR="00B14899" w:rsidRPr="00B14899" w:rsidRDefault="00B14899" w:rsidP="00B14899">
            <w:pPr>
              <w:rPr>
                <w:color w:val="FF0000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Γ.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ΑΝΤΩΝΑΚΗΣ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Καθηγητής. Παν.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Πατρών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Ε.</w:t>
            </w:r>
            <w:r w:rsidRPr="006F12FC">
              <w:rPr>
                <w:color w:val="333399"/>
                <w:sz w:val="20"/>
                <w:lang w:val="el-GR"/>
              </w:rPr>
              <w:t xml:space="preserve"> </w:t>
            </w:r>
            <w:r w:rsidRPr="00B14899">
              <w:rPr>
                <w:color w:val="333399"/>
                <w:sz w:val="20"/>
                <w:lang w:val="el-GR"/>
              </w:rPr>
              <w:t>ΔΟΥΛΓΕΡΑΚΗΣ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B14899">
              <w:rPr>
                <w:color w:val="333399"/>
                <w:sz w:val="20"/>
                <w:lang w:val="el-GR"/>
              </w:rPr>
              <w:t>Μαιευτήρας-Γυναικολόγος</w:t>
            </w:r>
          </w:p>
          <w:p w:rsidR="00B14899" w:rsidRPr="00B14899" w:rsidRDefault="00B14899" w:rsidP="00B14899">
            <w:pPr>
              <w:rPr>
                <w:color w:val="333399"/>
                <w:sz w:val="20"/>
                <w:lang w:val="el-GR"/>
              </w:rPr>
            </w:pPr>
          </w:p>
          <w:p w:rsidR="00B14899" w:rsidRPr="006F12FC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6F12FC">
              <w:rPr>
                <w:color w:val="333399"/>
                <w:sz w:val="20"/>
                <w:lang w:val="el-GR"/>
              </w:rPr>
              <w:t>Α. ΜΟΡΤΆΚΗΣ</w:t>
            </w:r>
          </w:p>
          <w:p w:rsidR="00A63FD5" w:rsidRPr="006F12FC" w:rsidRDefault="00B14899" w:rsidP="00B14899">
            <w:pPr>
              <w:rPr>
                <w:color w:val="333399"/>
                <w:sz w:val="20"/>
                <w:lang w:val="el-GR"/>
              </w:rPr>
            </w:pPr>
            <w:r w:rsidRPr="006F12FC">
              <w:rPr>
                <w:color w:val="333399"/>
                <w:sz w:val="20"/>
                <w:lang w:val="el-GR"/>
              </w:rPr>
              <w:t xml:space="preserve">Διδάκτωρ </w:t>
            </w:r>
            <w:proofErr w:type="spellStart"/>
            <w:r w:rsidRPr="006F12FC">
              <w:rPr>
                <w:color w:val="333399"/>
                <w:sz w:val="20"/>
                <w:lang w:val="el-GR"/>
              </w:rPr>
              <w:t>Παν.Αθηνών</w:t>
            </w:r>
            <w:proofErr w:type="spellEnd"/>
          </w:p>
        </w:tc>
        <w:tc>
          <w:tcPr>
            <w:tcW w:w="7402" w:type="dxa"/>
          </w:tcPr>
          <w:p w:rsidR="00B14899" w:rsidRPr="00B6717C" w:rsidRDefault="00B14899" w:rsidP="00905CB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5E30EA" w:rsidRPr="00B6717C" w:rsidRDefault="005E30EA" w:rsidP="00905CB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C7AA6" w:rsidRPr="00B6717C" w:rsidRDefault="003C7AA6" w:rsidP="00905CBA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</w:p>
          <w:p w:rsidR="003C7AA6" w:rsidRDefault="00B6717C" w:rsidP="00905CBA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el-GR"/>
              </w:rPr>
            </w:pPr>
            <w:r w:rsidRPr="00B6717C">
              <w:rPr>
                <w:rFonts w:ascii="Arial" w:hAnsi="Arial" w:cs="Arial"/>
                <w:b/>
                <w:color w:val="000000"/>
                <w:u w:val="single"/>
                <w:lang w:val="el-GR"/>
              </w:rPr>
              <w:t>Δελτίο Τύπου</w:t>
            </w:r>
          </w:p>
          <w:p w:rsidR="00BE16D5" w:rsidRDefault="00BE16D5" w:rsidP="00905CBA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el-GR"/>
              </w:rPr>
            </w:pPr>
          </w:p>
          <w:p w:rsidR="00BE16D5" w:rsidRPr="00BE16D5" w:rsidRDefault="00BE16D5" w:rsidP="00905CBA">
            <w:pPr>
              <w:jc w:val="center"/>
              <w:rPr>
                <w:rFonts w:ascii="Arial" w:hAnsi="Arial" w:cs="Arial"/>
                <w:b/>
                <w:i/>
                <w:color w:val="000000"/>
                <w:u w:val="single"/>
                <w:lang w:val="el-GR"/>
              </w:rPr>
            </w:pPr>
            <w:r w:rsidRPr="00BE16D5">
              <w:rPr>
                <w:rFonts w:ascii="Arial" w:hAnsi="Arial" w:cs="Arial"/>
                <w:b/>
                <w:i/>
                <w:color w:val="000000"/>
                <w:u w:val="single"/>
                <w:lang w:val="el-GR"/>
              </w:rPr>
              <w:t>Θέμα: «</w:t>
            </w:r>
            <w:bookmarkStart w:id="0" w:name="_GoBack"/>
            <w:r w:rsidRPr="00BE16D5">
              <w:rPr>
                <w:rFonts w:ascii="Arial" w:hAnsi="Arial" w:cs="Arial"/>
                <w:b/>
                <w:i/>
                <w:color w:val="000000"/>
                <w:u w:val="single"/>
                <w:lang w:val="el-GR"/>
              </w:rPr>
              <w:t>Εμβολιασμός για τις γυναίκες Αναπαραγωγικής Ηλικίας</w:t>
            </w:r>
            <w:bookmarkEnd w:id="0"/>
            <w:r w:rsidRPr="00BE16D5">
              <w:rPr>
                <w:rFonts w:ascii="Arial" w:hAnsi="Arial" w:cs="Arial"/>
                <w:b/>
                <w:i/>
                <w:color w:val="000000"/>
                <w:u w:val="single"/>
                <w:lang w:val="el-GR"/>
              </w:rPr>
              <w:t>»</w:t>
            </w:r>
          </w:p>
          <w:p w:rsidR="00B6717C" w:rsidRPr="00B6717C" w:rsidRDefault="00B6717C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1C1695" w:rsidRDefault="001C1695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B6717C" w:rsidRPr="001C1695" w:rsidRDefault="00B6717C" w:rsidP="00905CBA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1C1695">
              <w:rPr>
                <w:rFonts w:ascii="Arial" w:hAnsi="Arial" w:cs="Arial"/>
                <w:color w:val="000000"/>
                <w:lang w:val="el-GR"/>
              </w:rPr>
              <w:t xml:space="preserve">Η κύηση θεωρείται παράγοντας Υψηλού Κινδύνου </w:t>
            </w:r>
            <w:proofErr w:type="spellStart"/>
            <w:r w:rsidRPr="001C1695">
              <w:rPr>
                <w:rFonts w:ascii="Arial" w:hAnsi="Arial" w:cs="Arial"/>
                <w:color w:val="000000"/>
                <w:lang w:val="el-GR"/>
              </w:rPr>
              <w:t>νόσησ</w:t>
            </w:r>
            <w:r w:rsidR="00897995" w:rsidRPr="001C1695">
              <w:rPr>
                <w:rFonts w:ascii="Arial" w:hAnsi="Arial" w:cs="Arial"/>
                <w:color w:val="000000"/>
                <w:lang w:val="el-GR"/>
              </w:rPr>
              <w:t>η</w:t>
            </w:r>
            <w:r w:rsidRPr="001C1695">
              <w:rPr>
                <w:rFonts w:ascii="Arial" w:hAnsi="Arial" w:cs="Arial"/>
                <w:color w:val="000000"/>
                <w:lang w:val="el-GR"/>
              </w:rPr>
              <w:t>ς</w:t>
            </w:r>
            <w:proofErr w:type="spellEnd"/>
            <w:r w:rsidRPr="001C1695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1C1695" w:rsidRPr="001C1695">
              <w:rPr>
                <w:rFonts w:ascii="Arial" w:hAnsi="Arial" w:cs="Arial"/>
                <w:color w:val="000000"/>
                <w:lang w:val="el-GR"/>
              </w:rPr>
              <w:t xml:space="preserve">από </w:t>
            </w:r>
            <w:r w:rsidR="001C1695" w:rsidRPr="001C1695">
              <w:rPr>
                <w:rFonts w:ascii="Arial" w:hAnsi="Arial" w:cs="Arial"/>
              </w:rPr>
              <w:t>SARS</w:t>
            </w:r>
            <w:r w:rsidR="001C1695" w:rsidRPr="001C1695">
              <w:rPr>
                <w:rFonts w:ascii="Arial" w:hAnsi="Arial" w:cs="Arial"/>
                <w:lang w:val="el-GR"/>
              </w:rPr>
              <w:t>-</w:t>
            </w:r>
            <w:proofErr w:type="spellStart"/>
            <w:r w:rsidR="001C1695" w:rsidRPr="001C1695">
              <w:rPr>
                <w:rFonts w:ascii="Arial" w:hAnsi="Arial" w:cs="Arial"/>
              </w:rPr>
              <w:t>CoV</w:t>
            </w:r>
            <w:proofErr w:type="spellEnd"/>
            <w:r w:rsidR="001C1695" w:rsidRPr="001C1695">
              <w:rPr>
                <w:rFonts w:ascii="Arial" w:hAnsi="Arial" w:cs="Arial"/>
                <w:lang w:val="el-GR"/>
              </w:rPr>
              <w:t>-2</w:t>
            </w:r>
            <w:r w:rsidRPr="001C1695">
              <w:rPr>
                <w:rFonts w:ascii="Arial" w:hAnsi="Arial" w:cs="Arial"/>
                <w:color w:val="000000"/>
                <w:lang w:val="el-GR"/>
              </w:rPr>
              <w:t>:</w:t>
            </w:r>
          </w:p>
          <w:p w:rsidR="00BE16D5" w:rsidRDefault="00BE16D5" w:rsidP="00905CBA">
            <w:pPr>
              <w:pStyle w:val="a6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1C1695" w:rsidRPr="003C33B1" w:rsidRDefault="001C1695" w:rsidP="00905CBA">
            <w:pPr>
              <w:pStyle w:val="a6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</w:rPr>
              <w:t>H</w:t>
            </w:r>
            <w:r w:rsidRPr="003C33B1">
              <w:rPr>
                <w:rFonts w:ascii="Arial" w:hAnsi="Arial" w:cs="Arial"/>
                <w:lang w:val="el-GR"/>
              </w:rPr>
              <w:t xml:space="preserve"> </w:t>
            </w:r>
            <w:r w:rsidR="00905CBA" w:rsidRPr="003C33B1">
              <w:rPr>
                <w:rFonts w:ascii="Arial" w:hAnsi="Arial" w:cs="Arial"/>
                <w:lang w:val="el-GR"/>
              </w:rPr>
              <w:t xml:space="preserve">ΕΜΓΕ </w:t>
            </w:r>
            <w:r w:rsidR="00905CBA">
              <w:rPr>
                <w:rFonts w:ascii="Arial" w:hAnsi="Arial" w:cs="Arial"/>
                <w:lang w:val="el-GR"/>
              </w:rPr>
              <w:t xml:space="preserve">συστήνει </w:t>
            </w:r>
            <w:r w:rsidRPr="003C33B1">
              <w:rPr>
                <w:rFonts w:ascii="Arial" w:hAnsi="Arial" w:cs="Arial"/>
                <w:lang w:val="el-GR"/>
              </w:rPr>
              <w:t xml:space="preserve">τον εμβολιασμό έναντι του </w:t>
            </w:r>
            <w:r w:rsidRPr="003C33B1">
              <w:rPr>
                <w:rFonts w:ascii="Arial" w:hAnsi="Arial" w:cs="Arial"/>
              </w:rPr>
              <w:t>SARS</w:t>
            </w:r>
            <w:r w:rsidRPr="003C33B1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3C33B1">
              <w:rPr>
                <w:rFonts w:ascii="Arial" w:hAnsi="Arial" w:cs="Arial"/>
              </w:rPr>
              <w:t>CoV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>-2</w:t>
            </w:r>
            <w:r w:rsidR="00CF47B8">
              <w:rPr>
                <w:rFonts w:ascii="Arial" w:hAnsi="Arial" w:cs="Arial"/>
                <w:lang w:val="el-GR"/>
              </w:rPr>
              <w:t xml:space="preserve"> </w:t>
            </w:r>
            <w:r w:rsidR="00905CBA">
              <w:rPr>
                <w:rFonts w:ascii="Arial" w:hAnsi="Arial" w:cs="Arial"/>
                <w:lang w:val="el-GR"/>
              </w:rPr>
              <w:t xml:space="preserve">όλων </w:t>
            </w:r>
            <w:r w:rsidR="00905CBA" w:rsidRPr="003C33B1">
              <w:rPr>
                <w:rFonts w:ascii="Arial" w:hAnsi="Arial" w:cs="Arial"/>
                <w:lang w:val="el-GR"/>
              </w:rPr>
              <w:t>των</w:t>
            </w:r>
            <w:r w:rsidRPr="003C33B1">
              <w:rPr>
                <w:rFonts w:ascii="Arial" w:hAnsi="Arial" w:cs="Arial"/>
                <w:lang w:val="el-GR"/>
              </w:rPr>
              <w:t xml:space="preserve"> εγκύων γυναικών</w:t>
            </w:r>
            <w:r w:rsidR="00CF47B8">
              <w:rPr>
                <w:rFonts w:ascii="Arial" w:hAnsi="Arial" w:cs="Arial"/>
                <w:lang w:val="el-GR"/>
              </w:rPr>
              <w:t xml:space="preserve"> και ειδικά </w:t>
            </w:r>
            <w:r w:rsidR="00905CBA">
              <w:rPr>
                <w:rFonts w:ascii="Arial" w:hAnsi="Arial" w:cs="Arial"/>
                <w:lang w:val="el-GR"/>
              </w:rPr>
              <w:t xml:space="preserve">αυτών </w:t>
            </w:r>
            <w:r w:rsidR="00905CBA" w:rsidRPr="003C33B1">
              <w:rPr>
                <w:rFonts w:ascii="Arial" w:hAnsi="Arial" w:cs="Arial"/>
                <w:lang w:val="el-GR"/>
              </w:rPr>
              <w:t>με</w:t>
            </w:r>
            <w:r w:rsidRPr="003C33B1">
              <w:rPr>
                <w:rFonts w:ascii="Arial" w:hAnsi="Arial" w:cs="Arial"/>
                <w:lang w:val="el-GR"/>
              </w:rPr>
              <w:t xml:space="preserve"> αυξημένο κίνδυνο έκθεσης (όπως ιατρονοσηλευτικό προσωπικό, κ.α.) </w:t>
            </w:r>
          </w:p>
          <w:p w:rsidR="00CF47B8" w:rsidRDefault="001C1695" w:rsidP="00905CBA">
            <w:pPr>
              <w:pStyle w:val="a6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  <w:lang w:val="el-GR"/>
              </w:rPr>
              <w:t xml:space="preserve">Η ΕΜΓΕ </w:t>
            </w:r>
            <w:r w:rsidR="00CF47B8">
              <w:rPr>
                <w:rFonts w:ascii="Arial" w:hAnsi="Arial" w:cs="Arial"/>
                <w:lang w:val="el-GR"/>
              </w:rPr>
              <w:t xml:space="preserve">συνιστά </w:t>
            </w:r>
            <w:r w:rsidR="00CF47B8" w:rsidRPr="003C33B1">
              <w:rPr>
                <w:rFonts w:ascii="Arial" w:hAnsi="Arial" w:cs="Arial"/>
                <w:lang w:val="el-GR"/>
              </w:rPr>
              <w:t xml:space="preserve"> </w:t>
            </w:r>
            <w:r w:rsidRPr="003C33B1">
              <w:rPr>
                <w:rFonts w:ascii="Arial" w:hAnsi="Arial" w:cs="Arial"/>
                <w:lang w:val="el-GR"/>
              </w:rPr>
              <w:t xml:space="preserve">τον εμβολιασμό έναντι του </w:t>
            </w:r>
            <w:r w:rsidRPr="003C33B1">
              <w:rPr>
                <w:rFonts w:ascii="Arial" w:hAnsi="Arial" w:cs="Arial"/>
              </w:rPr>
              <w:t>SARS</w:t>
            </w:r>
            <w:r w:rsidRPr="003C33B1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3C33B1">
              <w:rPr>
                <w:rFonts w:ascii="Arial" w:hAnsi="Arial" w:cs="Arial"/>
              </w:rPr>
              <w:t>CoV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 xml:space="preserve">-2 των εγκύων γυναικών με </w:t>
            </w:r>
            <w:proofErr w:type="spellStart"/>
            <w:r w:rsidRPr="003C33B1">
              <w:rPr>
                <w:rFonts w:ascii="Arial" w:hAnsi="Arial" w:cs="Arial"/>
                <w:lang w:val="el-GR"/>
              </w:rPr>
              <w:t>συννοσηρότητες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 xml:space="preserve"> που αυξάνουν τον κίνδυνο σοβαρής </w:t>
            </w:r>
            <w:proofErr w:type="spellStart"/>
            <w:r w:rsidRPr="003C33B1">
              <w:rPr>
                <w:rFonts w:ascii="Arial" w:hAnsi="Arial" w:cs="Arial"/>
                <w:lang w:val="el-GR"/>
              </w:rPr>
              <w:t>νόσησης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 xml:space="preserve"> και θανάτου σε περίπτωση λοίμωξης (όπως διαβήτη, καρδιολογικών και αναπνευστικών νοσημάτων και παχυσαρκίας</w:t>
            </w:r>
            <w:r>
              <w:rPr>
                <w:rFonts w:ascii="Arial" w:hAnsi="Arial" w:cs="Arial"/>
                <w:lang w:val="el-GR"/>
              </w:rPr>
              <w:t xml:space="preserve"> κλπ. </w:t>
            </w:r>
            <w:r w:rsidRPr="003C33B1">
              <w:rPr>
                <w:rFonts w:ascii="Arial" w:hAnsi="Arial" w:cs="Arial"/>
                <w:lang w:val="el-GR"/>
              </w:rPr>
              <w:t>)</w:t>
            </w:r>
          </w:p>
          <w:p w:rsidR="00CF47B8" w:rsidRPr="00CF47B8" w:rsidRDefault="00CF47B8" w:rsidP="00905CBA">
            <w:pPr>
              <w:pStyle w:val="a6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CF47B8">
              <w:rPr>
                <w:rFonts w:ascii="Arial" w:hAnsi="Arial" w:cs="Arial"/>
                <w:color w:val="000000"/>
                <w:lang w:val="el-GR"/>
              </w:rPr>
              <w:t>Ο εμβολιασμός συστήνεται κατά την διάρκεια της κύησης σε όλα τα τρίμηνα.</w:t>
            </w:r>
          </w:p>
          <w:p w:rsidR="00CF47B8" w:rsidRPr="003C33B1" w:rsidRDefault="00CF47B8" w:rsidP="00905CBA">
            <w:pPr>
              <w:pStyle w:val="a6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  <w:lang w:val="el-GR"/>
              </w:rPr>
              <w:t xml:space="preserve">Αναφορικά με την επιλογή εμβολιαστικού σκευάσματος προτείνεται η χρήση εμβολίων τεχνολογίας </w:t>
            </w:r>
            <w:r w:rsidRPr="003C33B1">
              <w:rPr>
                <w:rFonts w:ascii="Arial" w:hAnsi="Arial" w:cs="Arial"/>
              </w:rPr>
              <w:t>mRNA</w:t>
            </w:r>
            <w:r w:rsidRPr="003C33B1">
              <w:rPr>
                <w:rFonts w:ascii="Arial" w:hAnsi="Arial" w:cs="Arial"/>
                <w:lang w:val="el-GR"/>
              </w:rPr>
              <w:t xml:space="preserve"> για την κύηση, καθώς τα μέχρι σήμερα διαθέσιμα επιστημονικά δεδομένα αφορούν κυρίως αυτή την κατηγορία εμβολίων έναντι του </w:t>
            </w:r>
            <w:r w:rsidRPr="003C33B1">
              <w:rPr>
                <w:rFonts w:ascii="Arial" w:hAnsi="Arial" w:cs="Arial"/>
              </w:rPr>
              <w:t>SARS</w:t>
            </w:r>
            <w:r w:rsidRPr="003C33B1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3C33B1">
              <w:rPr>
                <w:rFonts w:ascii="Arial" w:hAnsi="Arial" w:cs="Arial"/>
              </w:rPr>
              <w:t>CoV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>-2</w:t>
            </w:r>
            <w:r>
              <w:rPr>
                <w:rFonts w:ascii="Arial" w:hAnsi="Arial" w:cs="Arial"/>
                <w:lang w:val="el-GR"/>
              </w:rPr>
              <w:t xml:space="preserve"> χωρίς όμως να αποκλείονται και οι άλλοι τύποι εμβολίων. </w:t>
            </w:r>
          </w:p>
          <w:p w:rsidR="00CF47B8" w:rsidRPr="003C33B1" w:rsidRDefault="00CF47B8" w:rsidP="00905CBA">
            <w:pPr>
              <w:pStyle w:val="a6"/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</w:rPr>
              <w:t>H</w:t>
            </w:r>
            <w:r w:rsidRPr="003C33B1">
              <w:rPr>
                <w:rFonts w:ascii="Arial" w:hAnsi="Arial" w:cs="Arial"/>
                <w:lang w:val="el-GR"/>
              </w:rPr>
              <w:t xml:space="preserve"> χρήση εμβολίων με αδρανοποιημένους ιούς έναντι </w:t>
            </w:r>
            <w:r w:rsidRPr="003C33B1">
              <w:rPr>
                <w:rFonts w:ascii="Arial" w:hAnsi="Arial" w:cs="Arial"/>
              </w:rPr>
              <w:t>SARS</w:t>
            </w:r>
            <w:r w:rsidRPr="003C33B1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3C33B1">
              <w:rPr>
                <w:rFonts w:ascii="Arial" w:hAnsi="Arial" w:cs="Arial"/>
              </w:rPr>
              <w:t>CoV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>-2 δεν αναμένεται να έχει ανεπιθύμητες ενέργειες στην κύηση παρά την έλλειψη σχετικών δεδομένων</w:t>
            </w:r>
          </w:p>
          <w:p w:rsidR="00CF47B8" w:rsidRPr="00905CBA" w:rsidRDefault="00CF47B8" w:rsidP="00905CBA">
            <w:pPr>
              <w:pStyle w:val="a6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  <w:lang w:val="el-GR"/>
              </w:rPr>
              <w:t>Δεν απαγορεύεται ο εμβολιασμός, με οποιαδήποτε τύπο εμβολίου των</w:t>
            </w:r>
            <w:r>
              <w:rPr>
                <w:rFonts w:ascii="Arial" w:hAnsi="Arial" w:cs="Arial"/>
                <w:lang w:val="el-GR"/>
              </w:rPr>
              <w:t xml:space="preserve"> γυναικών που θηλάζουν. Ο  </w:t>
            </w:r>
            <w:r w:rsidR="001C1695" w:rsidRPr="003C33B1">
              <w:rPr>
                <w:rFonts w:ascii="Arial" w:hAnsi="Arial" w:cs="Arial"/>
                <w:lang w:val="el-GR"/>
              </w:rPr>
              <w:t xml:space="preserve"> θηλασμός δεν αποτελεί αντένδειξη για εμβολιασμό της μητέρας έναντι </w:t>
            </w:r>
            <w:r w:rsidR="001C1695" w:rsidRPr="003C33B1">
              <w:rPr>
                <w:rFonts w:ascii="Arial" w:hAnsi="Arial" w:cs="Arial"/>
              </w:rPr>
              <w:t>COVID</w:t>
            </w:r>
            <w:r w:rsidR="001C1695" w:rsidRPr="003C33B1">
              <w:rPr>
                <w:rFonts w:ascii="Arial" w:hAnsi="Arial" w:cs="Arial"/>
                <w:lang w:val="el-GR"/>
              </w:rPr>
              <w:t>-19 και ενδέχεται να προσφέρει παθητική ανοσοποίηση στο νεογνό</w:t>
            </w:r>
            <w:r>
              <w:rPr>
                <w:rFonts w:ascii="Arial" w:hAnsi="Arial" w:cs="Arial"/>
                <w:lang w:val="el-GR"/>
              </w:rPr>
              <w:t xml:space="preserve">. </w:t>
            </w:r>
          </w:p>
          <w:p w:rsidR="001C1695" w:rsidRPr="003C33B1" w:rsidRDefault="00CF47B8" w:rsidP="00905CBA">
            <w:pPr>
              <w:pStyle w:val="a6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  <w:lang w:val="el-GR"/>
              </w:rPr>
              <w:t xml:space="preserve">Η ΕΜΓΕ </w:t>
            </w:r>
            <w:r>
              <w:rPr>
                <w:rFonts w:ascii="Arial" w:hAnsi="Arial" w:cs="Arial"/>
                <w:lang w:val="el-GR"/>
              </w:rPr>
              <w:t xml:space="preserve">συνιστά </w:t>
            </w:r>
            <w:r w:rsidRPr="003C33B1">
              <w:rPr>
                <w:rFonts w:ascii="Arial" w:hAnsi="Arial" w:cs="Arial"/>
                <w:lang w:val="el-GR"/>
              </w:rPr>
              <w:t xml:space="preserve"> τον εμβολιασμό έναντι του </w:t>
            </w:r>
            <w:r w:rsidRPr="003C33B1">
              <w:rPr>
                <w:rFonts w:ascii="Arial" w:hAnsi="Arial" w:cs="Arial"/>
              </w:rPr>
              <w:t>SARS</w:t>
            </w:r>
            <w:r w:rsidRPr="003C33B1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3C33B1">
              <w:rPr>
                <w:rFonts w:ascii="Arial" w:hAnsi="Arial" w:cs="Arial"/>
              </w:rPr>
              <w:t>CoV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 xml:space="preserve">-2 </w:t>
            </w:r>
            <w:r w:rsidR="001C1695" w:rsidRPr="003C33B1">
              <w:rPr>
                <w:rFonts w:ascii="Arial" w:hAnsi="Arial" w:cs="Arial"/>
                <w:lang w:val="el-GR"/>
              </w:rPr>
              <w:t xml:space="preserve">με οποιαδήποτε τύπο εμβολίου, </w:t>
            </w:r>
            <w:r>
              <w:rPr>
                <w:rFonts w:ascii="Arial" w:hAnsi="Arial" w:cs="Arial"/>
                <w:lang w:val="el-GR"/>
              </w:rPr>
              <w:t xml:space="preserve">όλων των γυναικών </w:t>
            </w:r>
            <w:r w:rsidR="001C1695" w:rsidRPr="003C33B1">
              <w:rPr>
                <w:rFonts w:ascii="Arial" w:hAnsi="Arial" w:cs="Arial"/>
                <w:lang w:val="el-GR"/>
              </w:rPr>
              <w:t xml:space="preserve"> που είναι σε προσπάθεια εγκυμοσύνης</w:t>
            </w:r>
            <w:r>
              <w:rPr>
                <w:rFonts w:ascii="Arial" w:hAnsi="Arial" w:cs="Arial"/>
                <w:lang w:val="el-GR"/>
              </w:rPr>
              <w:t xml:space="preserve"> στο άμεσο μέλλον , η βρίσκονται σε διαδικασίες Υποβοηθούμενης Αναπαραγωγής. </w:t>
            </w:r>
          </w:p>
          <w:p w:rsidR="009541B3" w:rsidRPr="003C33B1" w:rsidRDefault="009541B3" w:rsidP="00905CBA">
            <w:pPr>
              <w:pStyle w:val="a6"/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  <w:lang w:val="el-GR"/>
              </w:rPr>
              <w:t xml:space="preserve">Δεν συστήνεται τροποποίηση του προγραμματισμού εγκυμοσύνης με </w:t>
            </w:r>
            <w:r w:rsidRPr="003C33B1">
              <w:rPr>
                <w:rFonts w:ascii="Arial" w:hAnsi="Arial" w:cs="Arial"/>
                <w:lang w:val="el-GR"/>
              </w:rPr>
              <w:lastRenderedPageBreak/>
              <w:t xml:space="preserve">βάση τη χορήγηση οποιουδήποτε από τα εμβόλια έναντι </w:t>
            </w:r>
            <w:r w:rsidRPr="003C33B1">
              <w:rPr>
                <w:rFonts w:ascii="Arial" w:hAnsi="Arial" w:cs="Arial"/>
              </w:rPr>
              <w:t>COVID</w:t>
            </w:r>
            <w:r w:rsidRPr="003C33B1">
              <w:rPr>
                <w:rFonts w:ascii="Arial" w:hAnsi="Arial" w:cs="Arial"/>
                <w:lang w:val="el-GR"/>
              </w:rPr>
              <w:t>-19, δεν προτείνεται τροποποίηση του εμβολιαστικού σχήματος εάν μεταξύ των δόσεων του εμβολίου η δέκτης ανακαλύψει ότι είναι έγκυος και τέλος δεν συστήνεται διακοπή κύησης λόγω εμβολιασμού.</w:t>
            </w:r>
          </w:p>
          <w:p w:rsidR="001C1695" w:rsidRPr="003C33B1" w:rsidRDefault="001C1695" w:rsidP="00905CBA">
            <w:pPr>
              <w:pStyle w:val="a6"/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3C33B1">
              <w:rPr>
                <w:rFonts w:ascii="Arial" w:hAnsi="Arial" w:cs="Arial"/>
                <w:lang w:val="el-GR"/>
              </w:rPr>
              <w:t xml:space="preserve">Συστήνεται η ύπαρξη μεσοδιαστήματος 14 ημερών μεταξύ του εμβολιασμού έναντι </w:t>
            </w:r>
            <w:proofErr w:type="spellStart"/>
            <w:r w:rsidRPr="003C33B1">
              <w:rPr>
                <w:rFonts w:ascii="Arial" w:hAnsi="Arial" w:cs="Arial"/>
              </w:rPr>
              <w:t>Covid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 xml:space="preserve">-19 και των άλλων εμβολίων που πρέπει να χορηγούνται κατά την κύηση με βάση την Κατευθυντήρια Οδηγία της ΕΜΓΕ </w:t>
            </w:r>
            <w:proofErr w:type="spellStart"/>
            <w:r w:rsidRPr="003C33B1">
              <w:rPr>
                <w:rFonts w:ascii="Arial" w:hAnsi="Arial" w:cs="Arial"/>
                <w:lang w:val="el-GR"/>
              </w:rPr>
              <w:t>Νο</w:t>
            </w:r>
            <w:proofErr w:type="spellEnd"/>
            <w:r w:rsidRPr="003C33B1">
              <w:rPr>
                <w:rFonts w:ascii="Arial" w:hAnsi="Arial" w:cs="Arial"/>
                <w:lang w:val="el-GR"/>
              </w:rPr>
              <w:t xml:space="preserve"> 32 Ανοσοποίηση Στην Κύηση εκτός αν ο άμεσος εμβολιασμός είναι απολύτως αναγκαίος (πχ εμβολιασμός έναντι τετάνου μετά από τραύμα)</w:t>
            </w:r>
          </w:p>
          <w:p w:rsidR="001C1695" w:rsidRDefault="001C1695" w:rsidP="00905CBA">
            <w:pPr>
              <w:jc w:val="both"/>
              <w:rPr>
                <w:lang w:val="el-GR"/>
              </w:rPr>
            </w:pPr>
          </w:p>
          <w:p w:rsidR="001C1695" w:rsidRDefault="001C1695" w:rsidP="00905CBA">
            <w:pPr>
              <w:pStyle w:val="a6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1C1695" w:rsidRDefault="001C1695" w:rsidP="00905CBA">
            <w:pPr>
              <w:pStyle w:val="a6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897995" w:rsidRPr="00B6717C" w:rsidRDefault="00897995" w:rsidP="00905CBA">
            <w:pPr>
              <w:pStyle w:val="a6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897995" w:rsidRPr="00B6717C" w:rsidRDefault="00897995" w:rsidP="00905CBA">
            <w:pPr>
              <w:pStyle w:val="a6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B6717C" w:rsidRPr="00B6717C" w:rsidRDefault="00B6717C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9C3FF8" w:rsidRDefault="009C3FF8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9C3FF8" w:rsidRDefault="002F24DB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hyperlink r:id="rId8" w:history="1">
              <w:r w:rsidRPr="00D71BAC">
                <w:rPr>
                  <w:rStyle w:val="-"/>
                  <w:rFonts w:ascii="Arial" w:hAnsi="Arial" w:cs="Arial"/>
                  <w:lang w:val="el-GR"/>
                </w:rPr>
                <w:t>https://hsog.gr/wp-content/uploads/2021/05/Vaccine.pdf</w:t>
              </w:r>
            </w:hyperlink>
          </w:p>
          <w:p w:rsidR="009C3FF8" w:rsidRDefault="009C3FF8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08421D" w:rsidRPr="00B6717C" w:rsidRDefault="0008421D" w:rsidP="00905CBA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E711F0" w:rsidRDefault="00E711F0" w:rsidP="00905CBA">
            <w:pPr>
              <w:jc w:val="both"/>
              <w:rPr>
                <w:rFonts w:ascii="Arial" w:hAnsi="Arial" w:cs="Arial"/>
                <w:lang w:val="el-GR"/>
              </w:rPr>
            </w:pPr>
            <w:r w:rsidRPr="00B6717C">
              <w:rPr>
                <w:rFonts w:ascii="Arial" w:hAnsi="Arial" w:cs="Arial"/>
                <w:lang w:val="el-GR"/>
              </w:rPr>
              <w:t>Με εκτίμηση,</w:t>
            </w:r>
          </w:p>
          <w:p w:rsidR="009541B3" w:rsidRPr="00B6717C" w:rsidRDefault="009541B3" w:rsidP="00905CBA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Εκ μέρους του ΔΣ της ΕΜΓΕ </w:t>
            </w:r>
          </w:p>
          <w:p w:rsidR="00E711F0" w:rsidRPr="00B6717C" w:rsidRDefault="00E711F0" w:rsidP="00905CBA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E711F0" w:rsidRPr="00B6717C" w:rsidRDefault="00E711F0" w:rsidP="00905CBA">
            <w:pPr>
              <w:jc w:val="both"/>
              <w:rPr>
                <w:rFonts w:ascii="Arial" w:hAnsi="Arial" w:cs="Arial"/>
                <w:lang w:val="el-GR"/>
              </w:rPr>
            </w:pPr>
            <w:r w:rsidRPr="00B6717C">
              <w:rPr>
                <w:rFonts w:ascii="Arial" w:hAnsi="Arial" w:cs="Arial"/>
                <w:lang w:val="el-GR"/>
              </w:rPr>
              <w:t xml:space="preserve">                     </w:t>
            </w:r>
          </w:p>
          <w:p w:rsidR="00E711F0" w:rsidRPr="00B6717C" w:rsidRDefault="00E711F0" w:rsidP="00905CBA">
            <w:pPr>
              <w:jc w:val="both"/>
              <w:rPr>
                <w:rFonts w:ascii="Arial" w:hAnsi="Arial" w:cs="Arial"/>
                <w:lang w:val="el-GR"/>
              </w:rPr>
            </w:pPr>
            <w:r w:rsidRPr="00B6717C">
              <w:rPr>
                <w:rFonts w:ascii="Arial" w:hAnsi="Arial" w:cs="Arial"/>
                <w:lang w:val="el-GR"/>
              </w:rPr>
              <w:t xml:space="preserve">              Ο Γεν Γραμματέας                                             Ο Πρόεδρος</w:t>
            </w:r>
          </w:p>
          <w:p w:rsidR="00E711F0" w:rsidRPr="00B6717C" w:rsidRDefault="00E711F0" w:rsidP="00905CBA">
            <w:pPr>
              <w:jc w:val="both"/>
              <w:rPr>
                <w:rFonts w:ascii="Arial" w:hAnsi="Arial" w:cs="Arial"/>
                <w:lang w:val="el-GR"/>
              </w:rPr>
            </w:pPr>
            <w:r w:rsidRPr="00B6717C">
              <w:rPr>
                <w:rFonts w:ascii="Arial" w:hAnsi="Arial" w:cs="Arial"/>
                <w:lang w:val="el-GR"/>
              </w:rPr>
              <w:t xml:space="preserve">            </w:t>
            </w:r>
            <w:r w:rsidRPr="00B6717C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095375" cy="1190625"/>
                  <wp:effectExtent l="0" t="0" r="9525" b="952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17C">
              <w:rPr>
                <w:rFonts w:ascii="Arial" w:hAnsi="Arial" w:cs="Arial"/>
                <w:lang w:val="el-GR"/>
              </w:rPr>
              <w:t xml:space="preserve">   </w:t>
            </w:r>
            <w:r w:rsidRPr="00B6717C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228725" cy="1314450"/>
                  <wp:effectExtent l="0" t="0" r="9525" b="0"/>
                  <wp:docPr id="9" name="Εικόνα 9" descr="ΣΤΡΟΓΓΥΛΗ ΣΦΡΑΓΙ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ΤΡΟΓΓΥΛΗ ΣΦΡΑΓΙ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17C">
              <w:rPr>
                <w:rFonts w:ascii="Arial" w:hAnsi="Arial" w:cs="Arial"/>
                <w:lang w:val="el-GR"/>
              </w:rPr>
              <w:t xml:space="preserve">    </w:t>
            </w:r>
            <w:r w:rsidRPr="00B6717C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343025" cy="1257300"/>
                  <wp:effectExtent l="0" t="0" r="9525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17C">
              <w:rPr>
                <w:rFonts w:ascii="Arial" w:hAnsi="Arial" w:cs="Arial"/>
                <w:lang w:val="el-GR"/>
              </w:rPr>
              <w:t xml:space="preserve">                                                                                                                </w:t>
            </w:r>
          </w:p>
          <w:p w:rsidR="00B14899" w:rsidRPr="00B6717C" w:rsidRDefault="00E711F0" w:rsidP="00905CBA">
            <w:pPr>
              <w:jc w:val="both"/>
              <w:rPr>
                <w:rFonts w:ascii="Arial" w:hAnsi="Arial" w:cs="Arial"/>
                <w:lang w:val="el-GR"/>
              </w:rPr>
            </w:pPr>
            <w:r w:rsidRPr="00B6717C">
              <w:rPr>
                <w:rFonts w:ascii="Arial" w:hAnsi="Arial" w:cs="Arial"/>
                <w:lang w:val="el-GR"/>
              </w:rPr>
              <w:t xml:space="preserve">           Δρ. </w:t>
            </w:r>
            <w:proofErr w:type="spellStart"/>
            <w:r w:rsidRPr="00B6717C">
              <w:rPr>
                <w:rFonts w:ascii="Arial" w:hAnsi="Arial" w:cs="Arial"/>
                <w:lang w:val="el-GR"/>
              </w:rPr>
              <w:t>Π.Πετρόπουλος</w:t>
            </w:r>
            <w:proofErr w:type="spellEnd"/>
            <w:r w:rsidRPr="00B6717C">
              <w:rPr>
                <w:rFonts w:ascii="Arial" w:hAnsi="Arial" w:cs="Arial"/>
                <w:lang w:val="el-GR"/>
              </w:rPr>
              <w:t xml:space="preserve">                                   Καθηγητής </w:t>
            </w:r>
            <w:proofErr w:type="spellStart"/>
            <w:r w:rsidRPr="00B6717C">
              <w:rPr>
                <w:rFonts w:ascii="Arial" w:hAnsi="Arial" w:cs="Arial"/>
                <w:lang w:val="el-GR"/>
              </w:rPr>
              <w:t>Δ.Λουτράδης</w:t>
            </w:r>
            <w:proofErr w:type="spellEnd"/>
          </w:p>
        </w:tc>
      </w:tr>
    </w:tbl>
    <w:p w:rsidR="008D04F4" w:rsidRDefault="008D04F4">
      <w:pPr>
        <w:rPr>
          <w:lang w:val="el-GR"/>
        </w:rPr>
      </w:pPr>
    </w:p>
    <w:p w:rsidR="003C33B1" w:rsidRDefault="003C33B1">
      <w:pPr>
        <w:rPr>
          <w:lang w:val="el-GR"/>
        </w:rPr>
      </w:pPr>
    </w:p>
    <w:p w:rsidR="003C33B1" w:rsidRDefault="003C33B1">
      <w:pPr>
        <w:rPr>
          <w:lang w:val="el-GR"/>
        </w:rPr>
      </w:pPr>
    </w:p>
    <w:p w:rsidR="003C33B1" w:rsidRDefault="003C33B1">
      <w:pPr>
        <w:rPr>
          <w:lang w:val="el-GR"/>
        </w:rPr>
      </w:pPr>
    </w:p>
    <w:p w:rsidR="003C33B1" w:rsidRPr="00B14899" w:rsidRDefault="003C33B1">
      <w:pPr>
        <w:rPr>
          <w:lang w:val="el-GR"/>
        </w:rPr>
      </w:pPr>
    </w:p>
    <w:sectPr w:rsidR="003C33B1" w:rsidRPr="00B14899" w:rsidSect="00A63FD5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F0" w:rsidRDefault="00CB5FF0" w:rsidP="00257F49">
      <w:r>
        <w:separator/>
      </w:r>
    </w:p>
  </w:endnote>
  <w:endnote w:type="continuationSeparator" w:id="0">
    <w:p w:rsidR="00CB5FF0" w:rsidRDefault="00CB5FF0" w:rsidP="0025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49" w:rsidRPr="00257F49" w:rsidRDefault="00CB5FF0" w:rsidP="00E37476">
    <w:pPr>
      <w:spacing w:line="360" w:lineRule="auto"/>
      <w:jc w:val="center"/>
      <w:rPr>
        <w:color w:val="333399"/>
        <w:sz w:val="20"/>
        <w:lang w:val="da-DK"/>
      </w:rPr>
    </w:pPr>
    <w:r>
      <w:rPr>
        <w:noProof/>
        <w:color w:val="333399"/>
        <w:sz w:val="28"/>
        <w:lang w:val="el-GR" w:eastAsia="el-GR"/>
      </w:rPr>
      <w:pict>
        <v:line id="Ευθεία γραμμή σύνδεσης 3" o:spid="_x0000_s2049" style="position:absolute;left:0;text-align:left;z-index:251660288;visibility:visible;mso-position-horizontal-relative:margin" from="98.35pt,15.9pt" to="412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" strokecolor="#f60">
          <w10:wrap anchorx="margin"/>
        </v:line>
      </w:pict>
    </w:r>
    <w:r w:rsidR="00D7089A" w:rsidRPr="00D7089A">
      <w:rPr>
        <w:color w:val="333399"/>
        <w:sz w:val="20"/>
        <w:lang w:val="el-GR"/>
      </w:rPr>
      <w:t xml:space="preserve"> ΑΛΚΑΙΟΥ 10  </w:t>
    </w:r>
    <w:r w:rsidR="00D7089A" w:rsidRPr="006651C2">
      <w:rPr>
        <w:color w:val="333399"/>
        <w:sz w:val="20"/>
      </w:rPr>
      <w:sym w:font="Symbol" w:char="F0B7"/>
    </w:r>
    <w:r w:rsidR="00D7089A" w:rsidRPr="00D7089A">
      <w:rPr>
        <w:color w:val="333399"/>
        <w:sz w:val="20"/>
        <w:lang w:val="el-GR"/>
      </w:rPr>
      <w:t xml:space="preserve">  ΑΘΗΝΑ 11528  </w:t>
    </w:r>
    <w:r w:rsidR="00D7089A" w:rsidRPr="006651C2">
      <w:rPr>
        <w:color w:val="333399"/>
        <w:sz w:val="20"/>
      </w:rPr>
      <w:sym w:font="Symbol" w:char="F0B7"/>
    </w:r>
    <w:r w:rsidR="00D7089A" w:rsidRPr="00D7089A">
      <w:rPr>
        <w:color w:val="333399"/>
        <w:sz w:val="20"/>
        <w:lang w:val="el-GR"/>
      </w:rPr>
      <w:t xml:space="preserve">  ΤΗΛ:2107774607 &amp; </w:t>
    </w:r>
    <w:r w:rsidR="00D7089A" w:rsidRPr="006651C2">
      <w:rPr>
        <w:color w:val="333399"/>
        <w:sz w:val="20"/>
        <w:lang w:val="en-US"/>
      </w:rPr>
      <w:t>FAX</w:t>
    </w:r>
    <w:r w:rsidR="00D7089A" w:rsidRPr="00D7089A">
      <w:rPr>
        <w:color w:val="333399"/>
        <w:sz w:val="20"/>
        <w:lang w:val="el-GR"/>
      </w:rPr>
      <w:t>: 2107774609</w:t>
    </w:r>
  </w:p>
  <w:p w:rsidR="00257F49" w:rsidRPr="00D7089A" w:rsidRDefault="00257F49" w:rsidP="00E37476">
    <w:pPr>
      <w:pStyle w:val="a4"/>
      <w:spacing w:line="360" w:lineRule="auto"/>
      <w:jc w:val="center"/>
      <w:rPr>
        <w:rFonts w:ascii="Times New Roman" w:hAnsi="Times New Roman" w:cs="Times New Roman"/>
        <w:lang w:val="it-IT"/>
      </w:rPr>
    </w:pPr>
    <w:r w:rsidRPr="00257F49">
      <w:rPr>
        <w:rFonts w:ascii="Times New Roman" w:hAnsi="Times New Roman" w:cs="Times New Roman"/>
        <w:color w:val="333399"/>
        <w:sz w:val="20"/>
        <w:lang w:val="it-IT"/>
      </w:rPr>
      <w:t>e-mail:</w:t>
    </w:r>
    <w:r w:rsidRPr="00257F49">
      <w:rPr>
        <w:rFonts w:ascii="Times New Roman" w:hAnsi="Times New Roman" w:cs="Times New Roman"/>
        <w:color w:val="333399"/>
        <w:sz w:val="20"/>
        <w:lang w:val="da-DK"/>
      </w:rPr>
      <w:t>helobgyn@otenet.gr</w:t>
    </w:r>
    <w:r w:rsidRPr="00257F49">
      <w:rPr>
        <w:rFonts w:ascii="Times New Roman" w:hAnsi="Times New Roman" w:cs="Times New Roman"/>
        <w:color w:val="333399"/>
        <w:sz w:val="20"/>
        <w:lang w:val="it-IT"/>
      </w:rPr>
      <w:t xml:space="preserve"> </w:t>
    </w:r>
    <w:r w:rsidRPr="00257F49">
      <w:rPr>
        <w:rFonts w:ascii="Times New Roman" w:hAnsi="Times New Roman" w:cs="Times New Roman"/>
        <w:color w:val="333399"/>
        <w:sz w:val="20"/>
        <w:lang w:val="da-DK"/>
      </w:rPr>
      <w:t xml:space="preserve"> </w:t>
    </w:r>
    <w:r w:rsidRPr="00257F49">
      <w:rPr>
        <w:rFonts w:ascii="Times New Roman" w:hAnsi="Times New Roman" w:cs="Times New Roman"/>
        <w:color w:val="333399"/>
        <w:sz w:val="20"/>
        <w:lang w:val="it-IT"/>
      </w:rPr>
      <w:t>•</w:t>
    </w:r>
    <w:r w:rsidRPr="00257F49">
      <w:rPr>
        <w:rFonts w:ascii="Times New Roman" w:hAnsi="Times New Roman" w:cs="Times New Roman"/>
        <w:color w:val="333399"/>
        <w:sz w:val="20"/>
        <w:lang w:val="da-DK"/>
      </w:rPr>
      <w:t xml:space="preserve"> </w:t>
    </w:r>
    <w:r w:rsidRPr="00257F49">
      <w:rPr>
        <w:rFonts w:ascii="Times New Roman" w:hAnsi="Times New Roman" w:cs="Times New Roman"/>
        <w:color w:val="333399"/>
        <w:sz w:val="20"/>
        <w:lang w:val="it-IT"/>
      </w:rPr>
      <w:t xml:space="preserve"> www.hsog.gr</w:t>
    </w:r>
    <w:r w:rsidR="00D7089A">
      <w:rPr>
        <w:rFonts w:ascii="Times New Roman" w:hAnsi="Times New Roman" w:cs="Times New Roman"/>
        <w:color w:val="333399"/>
        <w:sz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F0" w:rsidRDefault="00CB5FF0" w:rsidP="00257F49">
      <w:r>
        <w:separator/>
      </w:r>
    </w:p>
  </w:footnote>
  <w:footnote w:type="continuationSeparator" w:id="0">
    <w:p w:rsidR="00CB5FF0" w:rsidRDefault="00CB5FF0" w:rsidP="0025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9A" w:rsidRPr="00D7089A" w:rsidRDefault="00CB5FF0" w:rsidP="00D7089A">
    <w:pPr>
      <w:spacing w:line="360" w:lineRule="auto"/>
      <w:ind w:left="-720" w:right="-1054" w:firstLine="720"/>
      <w:jc w:val="center"/>
      <w:rPr>
        <w:color w:val="333399"/>
        <w:sz w:val="28"/>
        <w:szCs w:val="28"/>
        <w:lang w:val="el-GR"/>
      </w:rPr>
    </w:pPr>
    <w:r>
      <w:rPr>
        <w:noProof/>
        <w:color w:val="333399"/>
        <w:sz w:val="28"/>
        <w:lang w:val="el-GR" w:eastAsia="el-GR"/>
      </w:rPr>
      <w:pict>
        <v:line id="Ευθεία γραμμή σύνδεσης 4" o:spid="_x0000_s2050" style="position:absolute;left:0;text-align:left;z-index:251662336;visibility:visible;mso-position-horizontal-relative:margin" from="93.9pt,20.25pt" to="466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" strokecolor="#f60">
          <w10:wrap anchorx="margin"/>
        </v:line>
      </w:pict>
    </w:r>
    <w:r w:rsidR="00D7089A" w:rsidRPr="00D7089A">
      <w:rPr>
        <w:color w:val="333399"/>
        <w:sz w:val="28"/>
        <w:szCs w:val="28"/>
        <w:lang w:val="el-GR"/>
      </w:rPr>
      <w:t>ΕΛΛΗΝΙΚΗ ΜΑΙΕΥΤΙΚΗ ΚΑΙ ΓΥΝΑΙΚΟΛΟΓΙΚΗ ΕΤΑΙΡΕΙΑ</w:t>
    </w:r>
  </w:p>
  <w:p w:rsidR="00257F49" w:rsidRPr="00D7089A" w:rsidRDefault="00D7089A" w:rsidP="00D7089A">
    <w:pPr>
      <w:spacing w:line="360" w:lineRule="auto"/>
      <w:jc w:val="center"/>
      <w:rPr>
        <w:sz w:val="28"/>
        <w:szCs w:val="28"/>
        <w:lang w:val="el-GR"/>
      </w:rPr>
    </w:pPr>
    <w:r w:rsidRPr="00D7089A">
      <w:rPr>
        <w:color w:val="333399"/>
        <w:sz w:val="28"/>
        <w:szCs w:val="28"/>
        <w:lang w:val="el-GR"/>
      </w:rPr>
      <w:t xml:space="preserve">Μέλος της </w:t>
    </w:r>
    <w:r w:rsidRPr="00D7089A">
      <w:rPr>
        <w:color w:val="333399"/>
        <w:sz w:val="28"/>
        <w:szCs w:val="28"/>
        <w:lang w:val="en-US"/>
      </w:rPr>
      <w:t>FIGO</w:t>
    </w:r>
    <w:r w:rsidRPr="00D7089A">
      <w:rPr>
        <w:color w:val="333399"/>
        <w:sz w:val="28"/>
        <w:szCs w:val="28"/>
        <w:lang w:val="el-GR"/>
      </w:rPr>
      <w:t xml:space="preserve"> &amp; του </w:t>
    </w:r>
    <w:r w:rsidRPr="00D7089A">
      <w:rPr>
        <w:color w:val="333399"/>
        <w:sz w:val="28"/>
        <w:szCs w:val="28"/>
        <w:lang w:val="en-US"/>
      </w:rPr>
      <w:t>EBCOG</w:t>
    </w:r>
  </w:p>
  <w:p w:rsidR="00E37476" w:rsidRPr="00257F49" w:rsidRDefault="00E37476" w:rsidP="00257F49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999"/>
    <w:multiLevelType w:val="hybridMultilevel"/>
    <w:tmpl w:val="16C26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7726"/>
    <w:multiLevelType w:val="hybridMultilevel"/>
    <w:tmpl w:val="700A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85F9B"/>
    <w:multiLevelType w:val="hybridMultilevel"/>
    <w:tmpl w:val="0D94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F49"/>
    <w:rsid w:val="00026F28"/>
    <w:rsid w:val="000351AB"/>
    <w:rsid w:val="0008033A"/>
    <w:rsid w:val="0008421D"/>
    <w:rsid w:val="000B6DA0"/>
    <w:rsid w:val="001077A9"/>
    <w:rsid w:val="00110FF2"/>
    <w:rsid w:val="001B191C"/>
    <w:rsid w:val="001B6A93"/>
    <w:rsid w:val="001C1695"/>
    <w:rsid w:val="001D5CC4"/>
    <w:rsid w:val="00257F49"/>
    <w:rsid w:val="0028390B"/>
    <w:rsid w:val="00290215"/>
    <w:rsid w:val="00296F30"/>
    <w:rsid w:val="002C6DB1"/>
    <w:rsid w:val="002C6FAC"/>
    <w:rsid w:val="002D0A6D"/>
    <w:rsid w:val="002E3CF3"/>
    <w:rsid w:val="002F12BE"/>
    <w:rsid w:val="002F24DB"/>
    <w:rsid w:val="003800FA"/>
    <w:rsid w:val="003B61B7"/>
    <w:rsid w:val="003C33B1"/>
    <w:rsid w:val="003C7AA6"/>
    <w:rsid w:val="00434374"/>
    <w:rsid w:val="004A7EAB"/>
    <w:rsid w:val="004B3A80"/>
    <w:rsid w:val="00503EE7"/>
    <w:rsid w:val="0052615C"/>
    <w:rsid w:val="00572C1F"/>
    <w:rsid w:val="005A097D"/>
    <w:rsid w:val="005E30EA"/>
    <w:rsid w:val="005F08A6"/>
    <w:rsid w:val="006105D3"/>
    <w:rsid w:val="00630F7E"/>
    <w:rsid w:val="00662FB0"/>
    <w:rsid w:val="006A3DB5"/>
    <w:rsid w:val="006F12FC"/>
    <w:rsid w:val="00723216"/>
    <w:rsid w:val="007452CE"/>
    <w:rsid w:val="007565D2"/>
    <w:rsid w:val="00782A75"/>
    <w:rsid w:val="00805292"/>
    <w:rsid w:val="00867CDA"/>
    <w:rsid w:val="00897995"/>
    <w:rsid w:val="008A6AD1"/>
    <w:rsid w:val="008D04F4"/>
    <w:rsid w:val="00905CBA"/>
    <w:rsid w:val="009239A6"/>
    <w:rsid w:val="009541B3"/>
    <w:rsid w:val="009654AC"/>
    <w:rsid w:val="00984CCE"/>
    <w:rsid w:val="00985BAA"/>
    <w:rsid w:val="009C3FF8"/>
    <w:rsid w:val="009E26A3"/>
    <w:rsid w:val="00A06723"/>
    <w:rsid w:val="00A63FD5"/>
    <w:rsid w:val="00A728CC"/>
    <w:rsid w:val="00B14899"/>
    <w:rsid w:val="00B22046"/>
    <w:rsid w:val="00B6717C"/>
    <w:rsid w:val="00BA14B0"/>
    <w:rsid w:val="00BA2C06"/>
    <w:rsid w:val="00BD008A"/>
    <w:rsid w:val="00BD12B5"/>
    <w:rsid w:val="00BD44EF"/>
    <w:rsid w:val="00BE16D5"/>
    <w:rsid w:val="00BE7460"/>
    <w:rsid w:val="00C5340C"/>
    <w:rsid w:val="00C55E4A"/>
    <w:rsid w:val="00C73266"/>
    <w:rsid w:val="00CA011B"/>
    <w:rsid w:val="00CB35DF"/>
    <w:rsid w:val="00CB5FF0"/>
    <w:rsid w:val="00CC6D0F"/>
    <w:rsid w:val="00CE1345"/>
    <w:rsid w:val="00CF0F48"/>
    <w:rsid w:val="00CF47B8"/>
    <w:rsid w:val="00D7089A"/>
    <w:rsid w:val="00DB6438"/>
    <w:rsid w:val="00DC6938"/>
    <w:rsid w:val="00DF07DF"/>
    <w:rsid w:val="00E061BE"/>
    <w:rsid w:val="00E37476"/>
    <w:rsid w:val="00E711F0"/>
    <w:rsid w:val="00EB2A22"/>
    <w:rsid w:val="00EE1681"/>
    <w:rsid w:val="00F14902"/>
    <w:rsid w:val="00FA09D2"/>
    <w:rsid w:val="00FA17A4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CFCE35"/>
  <w15:docId w15:val="{C9A559D6-C4E1-4777-BDC3-D630EF0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F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257F49"/>
  </w:style>
  <w:style w:type="paragraph" w:styleId="a4">
    <w:name w:val="footer"/>
    <w:basedOn w:val="a"/>
    <w:link w:val="Char0"/>
    <w:uiPriority w:val="99"/>
    <w:unhideWhenUsed/>
    <w:rsid w:val="00257F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rsid w:val="00257F49"/>
  </w:style>
  <w:style w:type="table" w:styleId="a5">
    <w:name w:val="Table Grid"/>
    <w:basedOn w:val="a1"/>
    <w:uiPriority w:val="39"/>
    <w:rsid w:val="0025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708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089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6717C"/>
    <w:pPr>
      <w:ind w:left="720"/>
      <w:contextualSpacing/>
    </w:pPr>
  </w:style>
  <w:style w:type="character" w:styleId="a7">
    <w:name w:val="Emphasis"/>
    <w:basedOn w:val="a0"/>
    <w:uiPriority w:val="20"/>
    <w:qFormat/>
    <w:rsid w:val="001077A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1C169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C16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og.gr/wp-content/uploads/2021/05/Vaccin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Volcano Graph</dc:creator>
  <cp:lastModifiedBy>user</cp:lastModifiedBy>
  <cp:revision>2</cp:revision>
  <cp:lastPrinted>2021-05-20T11:20:00Z</cp:lastPrinted>
  <dcterms:created xsi:type="dcterms:W3CDTF">2021-05-26T04:13:00Z</dcterms:created>
  <dcterms:modified xsi:type="dcterms:W3CDTF">2021-05-26T04:13:00Z</dcterms:modified>
</cp:coreProperties>
</file>